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8B7" w:rsidP="000F28B7" w:rsidRDefault="000F28B7" w14:paraId="308FF448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0F28B7" w:rsidP="000F28B7" w:rsidRDefault="000F28B7" w14:paraId="1D9B37F7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911D7" w:rsidRDefault="001911D7" w14:paraId="092D3A10" w14:textId="77777777"/>
    <w:p w:rsidR="0013623F" w:rsidP="00197FC6" w:rsidRDefault="0017310D" w14:paraId="22D994CD" w14:textId="195CFD1A">
      <w:pPr>
        <w:pStyle w:val="Ttulo3"/>
      </w:pPr>
      <w:r>
        <w:t>Objetivos de aprendizagem</w:t>
      </w:r>
    </w:p>
    <w:p w:rsidR="00D00261" w:rsidP="0017310D" w:rsidRDefault="0017310D" w14:paraId="722E6ADA" w14:textId="0F7B3C62">
      <w:r>
        <w:t>Ao final desta semana você deverá ser capaz de:</w:t>
      </w:r>
    </w:p>
    <w:p w:rsidR="0017310D" w:rsidP="0017310D" w:rsidRDefault="0017310D" w14:paraId="05C8269D" w14:textId="77777777">
      <w:pPr>
        <w:pStyle w:val="PargrafodaLista"/>
        <w:numPr>
          <w:ilvl w:val="0"/>
          <w:numId w:val="15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="00717D2D" w:rsidP="00717D2D" w:rsidRDefault="00717D2D" w14:paraId="798171CB" w14:textId="10206CEB">
      <w:pPr>
        <w:pStyle w:val="Explicao"/>
      </w:pPr>
      <w:r w:rsidR="00717D2D">
        <w:rPr/>
        <w:t xml:space="preserve">É um texto </w:t>
      </w:r>
      <w:r w:rsidR="34DCE56E">
        <w:rPr/>
        <w:t xml:space="preserve">obrigatório </w:t>
      </w:r>
      <w:r w:rsidR="00717D2D">
        <w:rPr/>
        <w:t xml:space="preserve">que apresenta um </w:t>
      </w:r>
      <w:r w:rsidRPr="420EFEC4" w:rsidR="00717D2D">
        <w:rPr>
          <w:b w:val="1"/>
          <w:bCs w:val="1"/>
        </w:rPr>
        <w:t>caso prático</w:t>
      </w:r>
      <w:r w:rsidR="00717D2D">
        <w:rPr/>
        <w:t xml:space="preserve">, relacionado ao conteúdo da semana. Esta é uma seção que ajuda o aluno a compreender a aplicabilidade do tema e o convida à </w:t>
      </w:r>
      <w:r w:rsidRPr="420EFEC4" w:rsidR="00717D2D">
        <w:rPr>
          <w:b w:val="1"/>
          <w:bCs w:val="1"/>
        </w:rPr>
        <w:t>reflexão</w:t>
      </w:r>
      <w:r w:rsidR="00717D2D">
        <w:rPr/>
        <w:t xml:space="preserve">. </w:t>
      </w:r>
    </w:p>
    <w:p w:rsidR="00717D2D" w:rsidP="00717D2D" w:rsidRDefault="00717D2D" w14:paraId="3BC47D26" w14:textId="77777777">
      <w:pPr>
        <w:pStyle w:val="Explicao"/>
      </w:pPr>
      <w:r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717D2D" w:rsidRDefault="003F5A48" w14:paraId="13E0B578" w14:textId="7C4AEFF9">
      <w:pPr>
        <w:pStyle w:val="Explicao"/>
        <w:numPr>
          <w:ilvl w:val="0"/>
          <w:numId w:val="3"/>
        </w:numPr>
      </w:pPr>
      <w:r w:rsidRPr="003F5A48">
        <w:t xml:space="preserve">O desafio deve estar relacionado com algum exercício da </w:t>
      </w:r>
      <w:r w:rsidRPr="004C1FD6">
        <w:rPr>
          <w:b/>
          <w:bCs/>
        </w:rPr>
        <w:t>atividade avaliativa</w:t>
      </w:r>
      <w:r w:rsidRPr="004C1FD6">
        <w:t xml:space="preserve">, </w:t>
      </w:r>
      <w:r w:rsidRPr="004C1FD6">
        <w:rPr>
          <w:b/>
          <w:bCs/>
        </w:rPr>
        <w:t xml:space="preserve">atividade de apoio </w:t>
      </w:r>
      <w:r w:rsidRPr="004C1FD6">
        <w:t>ou</w:t>
      </w:r>
      <w:r w:rsidRPr="004C1FD6">
        <w:rPr>
          <w:b/>
          <w:bCs/>
        </w:rPr>
        <w:t xml:space="preserve"> fórum temático</w:t>
      </w:r>
      <w:r w:rsidRPr="00677BB2" w:rsidR="00AB759D">
        <w:t>.</w:t>
      </w:r>
    </w:p>
    <w:p w:rsidRPr="00F848F1" w:rsidR="00AB759D" w:rsidP="00AB759D" w:rsidRDefault="00AB759D" w14:paraId="2E9E7BAF" w14:textId="4063AEBD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613733">
        <w:rPr>
          <w:b/>
          <w:bCs/>
          <w:highlight w:val="yellow"/>
        </w:rPr>
        <w:t>8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429EBDE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524692" w:rsidP="00524692" w:rsidRDefault="00524692" w14:paraId="51A5A02C" w14:textId="77777777">
      <w:pPr>
        <w:pStyle w:val="Explicao"/>
      </w:pPr>
      <w:r>
        <w:t>Ao inserir o conteúdo, siga este modelo:</w:t>
      </w:r>
    </w:p>
    <w:p w:rsidRPr="00F848F1" w:rsidR="00524692" w:rsidP="00524692" w:rsidRDefault="00524692" w14:paraId="074A8A3B" w14:textId="59FE8E4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23D729A2" w:rsidP="296C012B" w:rsidRDefault="23D729A2" w14:paraId="0E23F42F" w14:textId="1EFBBB2C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296C012B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296C012B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296C012B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296C012B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highlight w:val="yellow"/>
          <w:lang w:val="pt-BR"/>
        </w:rPr>
        <w:t>finalidade e a importância</w:t>
      </w:r>
      <w:r w:rsidRPr="296C012B" w:rsidR="23D729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23D729A2" w:rsidP="16AB105E" w:rsidRDefault="23D729A2" w14:paraId="7ED588E5" w14:textId="06F8B8CD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16AB105E" w:rsidR="7DB20EA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preciso </w:t>
      </w:r>
      <w:r w:rsidRPr="16AB105E" w:rsidR="23D729A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6C72B7" w:rsidRDefault="008579A9" w14:paraId="37FFDE87" w14:textId="676381DB">
      <w:pPr>
        <w:pStyle w:val="Explicao"/>
        <w:numPr>
          <w:ilvl w:val="0"/>
          <w:numId w:val="3"/>
        </w:numPr>
        <w:rPr>
          <w:rStyle w:val="Hyperlink"/>
          <w:rFonts w:eastAsia="Roboto" w:cs="Roboto"/>
        </w:rPr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2C58D0" w:rsidR="00565EC7">
        <w:t xml:space="preserve">O professor apresenta conceitos importantes e pode </w:t>
      </w:r>
      <w:r w:rsidRPr="002C58D0" w:rsidR="009D58C0">
        <w:t xml:space="preserve">também </w:t>
      </w:r>
      <w:r w:rsidRPr="002C58D0" w:rsidR="00565EC7">
        <w:t xml:space="preserve">focar em resolução de exercícios. Será possível utilizar alguns destaques, como “Na prática”, “Para refletir” e “Pode cair na prova”, para destacar trechos importantes. O professor deve indicar que utilizará esses recursos no momento da gravação, e indicar os trechos em que serão inseridos. </w:t>
      </w:r>
      <w:hyperlink w:history="1" r:id="rId10">
        <w:r w:rsidRPr="002C58D0" w:rsidR="00565EC7">
          <w:rPr>
            <w:rStyle w:val="Hyperlink"/>
            <w:rFonts w:eastAsia="Roboto" w:cs="Roboto"/>
          </w:rPr>
          <w:t>Veja um exemplo</w:t>
        </w:r>
      </w:hyperlink>
      <w:r w:rsidR="009D58C0">
        <w:rPr>
          <w:rStyle w:val="Hyperlink"/>
          <w:rFonts w:eastAsia="Roboto" w:cs="Roboto"/>
        </w:rPr>
        <w:t>.</w:t>
      </w:r>
    </w:p>
    <w:p w:rsidRPr="006C72B7" w:rsidR="009D58C0" w:rsidP="006C72B7" w:rsidRDefault="006C72B7" w14:paraId="6F799F06" w14:textId="58ACECD6">
      <w:pPr>
        <w:pStyle w:val="Explicao"/>
        <w:numPr>
          <w:ilvl w:val="0"/>
          <w:numId w:val="3"/>
        </w:numPr>
      </w:pPr>
      <w:r w:rsidRPr="002C58D0">
        <w:rPr>
          <w:b/>
        </w:rPr>
        <w:t>Videoaula de resolução:</w:t>
      </w:r>
      <w:r w:rsidRPr="002C58D0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2C58D0">
          <w:rPr>
            <w:rStyle w:val="Hyperlink"/>
            <w:rFonts w:eastAsia="Roboto" w:cs="Roboto"/>
          </w:rPr>
          <w:t>Veja um exemplo</w:t>
        </w:r>
      </w:hyperlink>
      <w:r w:rsidRPr="002C58D0">
        <w:t>.</w:t>
      </w:r>
    </w:p>
    <w:p w:rsidR="00CD5CCF" w:rsidP="00492E3A" w:rsidRDefault="008579A9" w14:paraId="2AAD0231" w14:textId="781C55DC">
      <w:pPr>
        <w:pStyle w:val="Explicao"/>
        <w:numPr>
          <w:ilvl w:val="0"/>
          <w:numId w:val="3"/>
        </w:numPr>
        <w:rPr/>
      </w:pPr>
      <w:r w:rsidRPr="296C012B" w:rsidR="008579A9">
        <w:rPr>
          <w:b w:val="1"/>
          <w:bCs w:val="1"/>
        </w:rPr>
        <w:t>Videoaula</w:t>
      </w:r>
      <w:r w:rsidRPr="296C012B" w:rsidR="008579A9">
        <w:rPr>
          <w:b w:val="1"/>
          <w:bCs w:val="1"/>
        </w:rPr>
        <w:t xml:space="preserve"> </w:t>
      </w:r>
      <w:r w:rsidRPr="296C012B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492E3A">
        <w:rPr/>
        <w:t xml:space="preserve">Caso haja necessidade, uma das videoaulas de exposição poderá ser diferenciada. Foco em mostrar situações práticas relacionadas com a disciplina e seus conhecimentos. Elas podem ser </w:t>
      </w:r>
      <w:r w:rsidRPr="296C012B" w:rsidR="00492E3A">
        <w:rPr>
          <w:b w:val="1"/>
          <w:bCs w:val="1"/>
        </w:rPr>
        <w:t>roteirizadas</w:t>
      </w:r>
      <w:r w:rsidR="00492E3A">
        <w:rPr/>
        <w:t xml:space="preserve">, feitas em estúdio ou ambiente externo. Elas costumam ser mais dinâmicas e demandam um trabalho maior na edição (é possível incluir animações, tomadas especiais, efeitos). Nelas, há um roteiro, onde você pode definir o texto que será falado no vídeo. Podemos ter também o formato de </w:t>
      </w:r>
      <w:r w:rsidRPr="296C012B" w:rsidR="00492E3A">
        <w:rPr>
          <w:b w:val="1"/>
          <w:bCs w:val="1"/>
        </w:rPr>
        <w:t>entrevista</w:t>
      </w:r>
      <w:r w:rsidR="00492E3A">
        <w:rPr/>
        <w:t xml:space="preserve"> ou </w:t>
      </w:r>
      <w:r w:rsidRPr="296C012B" w:rsidR="00492E3A">
        <w:rPr>
          <w:b w:val="1"/>
          <w:bCs w:val="1"/>
        </w:rPr>
        <w:t>depoimento</w:t>
      </w:r>
      <w:r w:rsidR="00492E3A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4a19f6659784e51">
        <w:r w:rsidRPr="296C012B" w:rsidR="008579A9">
          <w:rPr>
            <w:rStyle w:val="Hyperlink"/>
            <w:rFonts w:eastAsia="Roboto" w:cs="Roboto"/>
          </w:rPr>
          <w:t>Roteirizada</w:t>
        </w:r>
        <w:r w:rsidRPr="296C012B" w:rsidR="008579A9">
          <w:rPr>
            <w:rStyle w:val="Hyperlink"/>
            <w:rFonts w:eastAsia="Roboto" w:cs="Roboto"/>
          </w:rPr>
          <w:t xml:space="preserve"> </w:t>
        </w:r>
        <w:r w:rsidRPr="296C012B" w:rsidR="008579A9">
          <w:rPr>
            <w:rStyle w:val="Hyperlink"/>
            <w:rFonts w:eastAsia="Roboto" w:cs="Roboto"/>
          </w:rPr>
          <w:t>no</w:t>
        </w:r>
        <w:r w:rsidRPr="296C012B" w:rsidR="008579A9">
          <w:rPr>
            <w:rStyle w:val="Hyperlink"/>
            <w:rFonts w:eastAsia="Roboto" w:cs="Roboto"/>
          </w:rPr>
          <w:t xml:space="preserve"> </w:t>
        </w:r>
        <w:r w:rsidRPr="296C012B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fed7b4393c2a4580">
        <w:r w:rsidRPr="296C012B" w:rsidR="008579A9">
          <w:rPr>
            <w:rStyle w:val="Hyperlink"/>
            <w:rFonts w:eastAsia="Roboto" w:cs="Roboto"/>
          </w:rPr>
          <w:t>Roteirizada</w:t>
        </w:r>
        <w:r w:rsidRPr="296C012B" w:rsidR="008579A9">
          <w:rPr>
            <w:rStyle w:val="Hyperlink"/>
            <w:rFonts w:eastAsia="Roboto" w:cs="Roboto"/>
          </w:rPr>
          <w:t xml:space="preserve"> </w:t>
        </w:r>
        <w:r w:rsidRPr="296C012B" w:rsidR="008579A9">
          <w:rPr>
            <w:rStyle w:val="Hyperlink"/>
            <w:rFonts w:eastAsia="Roboto" w:cs="Roboto"/>
          </w:rPr>
          <w:t>em</w:t>
        </w:r>
        <w:r w:rsidRPr="296C012B" w:rsidR="008579A9">
          <w:rPr>
            <w:rStyle w:val="Hyperlink"/>
            <w:rFonts w:eastAsia="Roboto" w:cs="Roboto"/>
          </w:rPr>
          <w:t xml:space="preserve"> </w:t>
        </w:r>
        <w:r w:rsidRPr="296C012B" w:rsidR="008579A9">
          <w:rPr>
            <w:rStyle w:val="Hyperlink"/>
            <w:rFonts w:eastAsia="Roboto" w:cs="Roboto"/>
          </w:rPr>
          <w:t>ambiente</w:t>
        </w:r>
        <w:r w:rsidRPr="296C012B" w:rsidR="008579A9">
          <w:rPr>
            <w:rStyle w:val="Hyperlink"/>
            <w:rFonts w:eastAsia="Roboto" w:cs="Roboto"/>
          </w:rPr>
          <w:t xml:space="preserve"> </w:t>
        </w:r>
        <w:r w:rsidRPr="296C012B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cc293f4a63324038">
        <w:r w:rsidRPr="296C012B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hyperlink r:id="R63ba4e7919fe44ca">
        <w:r w:rsidRPr="296C012B" w:rsidR="008579A9">
          <w:rPr>
            <w:rStyle w:val="Hyperlink"/>
            <w:rFonts w:eastAsia="Roboto" w:cs="Roboto"/>
          </w:rPr>
          <w:t>Entrevista/Depoimento</w:t>
        </w:r>
      </w:hyperlink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6877071B">
      <w:pPr>
        <w:pStyle w:val="Explicao"/>
        <w:numPr>
          <w:ilvl w:val="0"/>
          <w:numId w:val="3"/>
        </w:numPr>
        <w:rPr/>
      </w:pPr>
      <w:r w:rsidRPr="296C012B" w:rsidR="00563231">
        <w:rPr>
          <w:b w:val="1"/>
          <w:bCs w:val="1"/>
        </w:rPr>
        <w:t>Videoaula</w:t>
      </w:r>
      <w:r w:rsidR="00524692">
        <w:rPr/>
        <w:t>:</w:t>
      </w:r>
      <w:r w:rsidR="00563231">
        <w:rPr/>
        <w:t xml:space="preserve"> Título da videoaula</w:t>
      </w:r>
      <w:r>
        <w:br/>
      </w:r>
      <w:r w:rsidRPr="296C012B" w:rsidR="00563231">
        <w:rPr>
          <w:b w:val="1"/>
          <w:bCs w:val="1"/>
        </w:rPr>
        <w:t>Sinopse:</w:t>
      </w:r>
      <w:r w:rsidR="001E1395">
        <w:rPr/>
        <w:t xml:space="preserve"> Apresentar uma sinopse</w:t>
      </w:r>
      <w:r w:rsidR="00BE7B4A">
        <w:rPr/>
        <w:t xml:space="preserve"> sobre a videoaula</w:t>
      </w:r>
    </w:p>
    <w:p w:rsidR="4163419E" w:rsidP="383144C2" w:rsidRDefault="4163419E" w14:paraId="3AAD0969" w14:textId="021FC5DD">
      <w:pPr>
        <w:pStyle w:val="Explicao"/>
        <w:numPr>
          <w:ilvl w:val="0"/>
          <w:numId w:val="3"/>
        </w:numPr>
        <w:rPr>
          <w:noProof w:val="0"/>
          <w:lang w:val="pt-BR"/>
        </w:rPr>
      </w:pPr>
      <w:r w:rsidRPr="383144C2" w:rsidR="416341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Para cada videoaula, </w:t>
      </w:r>
      <w:r w:rsidRPr="383144C2" w:rsidR="4163419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elabore uma</w:t>
      </w:r>
      <w:r w:rsidRPr="383144C2" w:rsidR="416341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</w:t>
      </w:r>
      <w:r w:rsidRPr="383144C2" w:rsidR="4163419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sinopse</w:t>
      </w:r>
      <w:r w:rsidRPr="383144C2" w:rsidR="416341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contendo o objetivo da videoaula e os temas que serão abordados; se quiser, destaque a importância de cada um deles. Escreva um breve parágrafo, contendo no mínimo 250 caracteres com espaço. Inicie a sinopse com: </w:t>
      </w:r>
      <w:r w:rsidRPr="383144C2" w:rsidR="416341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highlight w:val="yellow"/>
          <w:lang w:val="pt-BR"/>
        </w:rPr>
        <w:t>“Nesta videoaula, o(a) professor(a) XXXXXXX ......”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00F0040C" w:rsidRDefault="00F0040C" w14:paraId="034144D7" w14:textId="66AEABCF">
      <w:pPr>
        <w:pStyle w:val="Ttulo1"/>
      </w:pPr>
      <w:r w:rsidR="00F0040C">
        <w:rPr/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2AFA78AD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AB5132">
        <w:t>á</w:t>
      </w:r>
      <w:r>
        <w:t>g</w:t>
      </w:r>
      <w:r w:rsidR="00AB5132">
        <w:t>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A5161CC">
      <w:pPr>
        <w:pStyle w:val="Explicao"/>
        <w:numPr>
          <w:ilvl w:val="0"/>
          <w:numId w:val="3"/>
        </w:numPr>
        <w:rPr/>
      </w:pPr>
      <w:r w:rsidRPr="5B57E3B7" w:rsidR="00437886">
        <w:rPr>
          <w:b w:val="1"/>
          <w:bCs w:val="1"/>
        </w:rPr>
        <w:t>Texto-base</w:t>
      </w:r>
      <w:r w:rsidR="00524692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B57E3B7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Pr="001E1395" w:rsidR="00F0040C" w:rsidP="00F0040C" w:rsidRDefault="00F106B6" w14:paraId="538B1BD0" w14:textId="6F7C5BE5">
      <w:pPr>
        <w:pStyle w:val="Explicao"/>
        <w:numPr>
          <w:ilvl w:val="0"/>
          <w:numId w:val="3"/>
        </w:numPr>
        <w:rPr/>
      </w:pPr>
      <w:r w:rsidRPr="5B57E3B7" w:rsidR="00F106B6">
        <w:rPr>
          <w:b w:val="1"/>
          <w:bCs w:val="1"/>
        </w:rPr>
        <w:t>Vídeo-base</w:t>
      </w:r>
      <w:r w:rsidR="00524692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5B57E3B7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524692">
        <w:rPr/>
        <w:t xml:space="preserve"> </w:t>
      </w:r>
      <w:r>
        <w:br/>
      </w:r>
      <w:r w:rsidRPr="5B57E3B7" w:rsidR="00524692">
        <w:rPr>
          <w:b w:val="1"/>
          <w:bCs w:val="1"/>
        </w:rPr>
        <w:t>Sinopse</w:t>
      </w:r>
      <w:r w:rsidRPr="5B57E3B7" w:rsidR="00524692">
        <w:rPr>
          <w:b w:val="1"/>
          <w:bCs w:val="1"/>
        </w:rPr>
        <w:t>:</w:t>
      </w:r>
      <w:r w:rsidR="00524692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002A0D06" w:rsidP="7CDE7A17" w:rsidRDefault="002A0D06" w14:paraId="5D773CEB" w14:textId="4B87B431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39DD6306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02A0D06" w:rsidP="7CDE7A17" w:rsidRDefault="002A0D06" w14:paraId="6EB6AAF5" w14:textId="0A8D22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002A0D06" w:rsidP="7CDE7A17" w:rsidRDefault="002A0D06" w14:paraId="01E673C9" w14:textId="5B6A4E94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002A0D06" w:rsidP="420EFEC4" w:rsidRDefault="002A0D06" w14:paraId="513C56E4" w14:textId="361F328D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20EFEC4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420EFEC4" w:rsidR="69D3EEA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20EFEC4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02A0D06" w:rsidP="7CDE7A17" w:rsidRDefault="002A0D06" w14:paraId="45649D15" w14:textId="6F87A4A4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CDE7A17" w:rsidR="39DD63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7CDE7A17" w:rsidR="39DD6306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002A0D06" w:rsidP="1B850D6E" w:rsidRDefault="002A0D06" w14:paraId="4A4205F4" w14:textId="501B68D5">
      <w:pPr>
        <w:pStyle w:val="Normal"/>
      </w:pPr>
    </w:p>
    <w:p w:rsidR="002A0D06" w:rsidP="002A0D06" w:rsidRDefault="00BE2DAD" w14:paraId="61EB5062" w14:textId="16EE66DE">
      <w:pPr>
        <w:pStyle w:val="Ttulo1"/>
      </w:pPr>
      <w:r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Pr="00B07409" w:rsidR="00640B71" w:rsidP="00640B71" w:rsidRDefault="00640B71" w14:paraId="3E901A37" w14:textId="77777777">
      <w:pPr>
        <w:pStyle w:val="Explicao"/>
        <w:numPr>
          <w:ilvl w:val="0"/>
          <w:numId w:val="14"/>
        </w:numPr>
      </w:pPr>
      <w:r w:rsidRPr="00B07409">
        <w:t>Prioritariamente, devem abarcar algum </w:t>
      </w:r>
      <w:r w:rsidRPr="003D2E73">
        <w:rPr>
          <w:b/>
          <w:bCs/>
        </w:rPr>
        <w:t xml:space="preserve">conteúdo prático </w:t>
      </w:r>
      <w:r w:rsidRPr="003D2E73">
        <w:t>ou</w:t>
      </w:r>
      <w:r w:rsidRPr="003D2E73">
        <w:rPr>
          <w:b/>
          <w:bCs/>
        </w:rPr>
        <w:t xml:space="preserve"> aplicado da disciplina</w:t>
      </w:r>
      <w:r w:rsidRPr="00B07409">
        <w:t>.</w:t>
      </w:r>
    </w:p>
    <w:p w:rsidR="00640B71" w:rsidP="00640B71" w:rsidRDefault="00640B71" w14:paraId="3BC2E320" w14:textId="394A96C8">
      <w:pPr>
        <w:pStyle w:val="Explicao"/>
        <w:numPr>
          <w:ilvl w:val="0"/>
          <w:numId w:val="14"/>
        </w:numPr>
      </w:pPr>
      <w:r w:rsidRPr="00B07409">
        <w:t>Caso haja videoaula com resolução de exercício na semana, pelo menos o primeiro exercício de apoio será resolvido no decorrer dessa videoaula. Os exercícios podem ir do mais simples ao mais complexo.</w:t>
      </w:r>
    </w:p>
    <w:p w:rsidR="0096287C" w:rsidP="0096287C" w:rsidRDefault="0096287C" w14:paraId="0024B009" w14:textId="2255419D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5006EB4E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2EC1E53E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524692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524692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 w:rsidR="00155B41">
        <w:rPr/>
        <w:t>Além disso</w:t>
      </w:r>
      <w:r w:rsidR="00731AE3">
        <w:rPr/>
        <w:t>, devem ser inseridas orientações indicando como os tutores/facilitadores devem conduzir o debate.</w:t>
      </w:r>
    </w:p>
    <w:p w:rsidR="002A0D06" w:rsidP="002A0D06" w:rsidRDefault="002A0D06" w14:paraId="19F22513" w14:textId="528E6665">
      <w:r w:rsidRPr="383144C2" w:rsidR="4CA5DB6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Fórum temático: [Título do Fórum]</w:t>
      </w:r>
      <w:r w:rsidRPr="383144C2" w:rsidR="4CA5DB6B">
        <w:rPr>
          <w:rFonts w:ascii="Roboto" w:hAnsi="Roboto" w:eastAsia="Roboto" w:cs="Roboto"/>
          <w:noProof w:val="0"/>
          <w:sz w:val="24"/>
          <w:szCs w:val="24"/>
          <w:lang w:val="pt-BR"/>
        </w:rPr>
        <w:t xml:space="preserve"> </w:t>
      </w:r>
    </w:p>
    <w:p w:rsidR="002A0D06" w:rsidP="002A0D06" w:rsidRDefault="002A0D06" w14:paraId="48C502F3" w14:textId="0F285280"/>
    <w:p w:rsidR="002A0D06" w:rsidP="002A0D06" w:rsidRDefault="002A0D06" w14:paraId="68D09A53" w14:textId="10A55CA6">
      <w:r w:rsidR="002A0D06">
        <w:rPr/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B954E1" w:rsidP="7CDE7A17" w:rsidRDefault="00B954E1" w14:paraId="147F63E7" w14:textId="456BCAB9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CDE7A17" w:rsidR="286E8D04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B954E1" w:rsidP="7CDE7A17" w:rsidRDefault="00B954E1" w14:paraId="53976B83" w14:textId="6CA413F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B954E1" w:rsidP="383144C2" w:rsidRDefault="00B954E1" w14:paraId="262ABA16" w14:textId="4864838D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83144C2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383144C2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</w:t>
      </w:r>
      <w:r w:rsidRPr="383144C2" w:rsidR="5510CAB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asserção-razão</w:t>
      </w:r>
      <w:r w:rsidRPr="383144C2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completar lacuna, relacionar colunas. </w:t>
      </w:r>
      <w:r w:rsidRPr="383144C2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B954E1" w:rsidP="7CDE7A17" w:rsidRDefault="00B954E1" w14:paraId="7E23735D" w14:textId="64B3C010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Siga as diretrizes do vídeo: </w:t>
      </w:r>
      <w:r w:rsidRPr="7CDE7A17" w:rsidR="065EC2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https://www.youtube.com/watch?v=6Wre72jAH5Q </w:t>
      </w:r>
    </w:p>
    <w:p w:rsidR="00B954E1" w:rsidP="7CDE7A17" w:rsidRDefault="00B954E1" w14:paraId="203D7033" w14:textId="1F178886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7CDE7A17" w:rsidR="286E8D0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7CDE7A17" w:rsidR="286E8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4EAF7D4" w:rsidP="291DB271" w:rsidRDefault="04EAF7D4" w14:paraId="6738853B" w14:textId="622DBBB9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91DB271" w:rsidR="04EAF7D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  </w:t>
      </w:r>
    </w:p>
    <w:p w:rsidR="00B954E1" w:rsidP="16AB105E" w:rsidRDefault="00B954E1" w14:paraId="1035ACC1" w14:textId="2F2E6F45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42ADD92F" w:rsidR="005D4C8D">
        <w:rPr>
          <w:b w:val="1"/>
          <w:bCs w:val="1"/>
          <w:highlight w:val="yellow"/>
        </w:rPr>
        <w:t>até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10</w:t>
      </w:r>
      <w:r w:rsidRPr="42ADD92F" w:rsidR="005D4C8D">
        <w:rPr>
          <w:b w:val="1"/>
          <w:bCs w:val="1"/>
          <w:highlight w:val="yellow"/>
        </w:rPr>
        <w:t xml:space="preserve"> </w:t>
      </w:r>
      <w:r w:rsidRPr="42ADD92F" w:rsidR="005D4C8D">
        <w:rPr>
          <w:b w:val="1"/>
          <w:bCs w:val="1"/>
          <w:highlight w:val="yellow"/>
        </w:rPr>
        <w:t>links/materiais</w:t>
      </w:r>
      <w:r w:rsidRPr="42ADD92F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42ADD92F" w:rsidR="005D4C8D">
        <w:rPr>
          <w:b w:val="1"/>
          <w:bCs w:val="1"/>
        </w:rPr>
        <w:t>descrições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ou</w:t>
      </w:r>
      <w:r w:rsidRPr="42ADD92F" w:rsidR="005D4C8D">
        <w:rPr>
          <w:b w:val="1"/>
          <w:bCs w:val="1"/>
        </w:rPr>
        <w:t xml:space="preserve"> </w:t>
      </w:r>
      <w:r w:rsidRPr="42ADD92F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7ED43220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12E2C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12E2C" w:rsidR="00E12E2C">
        <w:t xml:space="preserve"> </w:t>
      </w:r>
      <w:r w:rsidR="00E12E2C">
        <w:br/>
      </w:r>
      <w:r w:rsidRPr="00B7363E" w:rsidR="00E12E2C">
        <w:rPr>
          <w:b/>
          <w:bCs/>
        </w:rPr>
        <w:t>Sinopse</w:t>
      </w:r>
      <w:r w:rsidR="00E12E2C">
        <w:rPr>
          <w:b/>
          <w:bCs/>
        </w:rPr>
        <w:t xml:space="preserve"> (opcional)</w:t>
      </w:r>
      <w:r w:rsidRPr="00B7363E" w:rsidR="00E12E2C">
        <w:rPr>
          <w:b/>
          <w:bCs/>
        </w:rPr>
        <w:t>:</w:t>
      </w:r>
      <w:r w:rsidR="00E12E2C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6A2A47F4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6AB105E" w:rsidR="00922F78">
        <w:rPr>
          <w:b w:val="1"/>
          <w:bCs w:val="1"/>
        </w:rPr>
        <w:t>Costurando</w:t>
      </w:r>
      <w:r w:rsidR="00922F78">
        <w:rPr/>
        <w:t>,</w:t>
      </w:r>
      <w:r w:rsidRPr="16AB105E" w:rsidR="00922F78">
        <w:rPr>
          <w:b w:val="1"/>
          <w:bCs w:val="1"/>
        </w:rPr>
        <w:t xml:space="preserve"> </w:t>
      </w:r>
      <w:r w:rsidR="00922F78">
        <w:rPr/>
        <w:t>incluí</w:t>
      </w:r>
      <w:r w:rsidR="58F5F316">
        <w:rPr/>
        <w:t>a</w:t>
      </w:r>
      <w:r w:rsidR="3AC9A9D1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6AB105E" w:rsidR="002C3DA2">
        <w:rPr>
          <w:i w:val="1"/>
          <w:iCs w:val="1"/>
        </w:rPr>
        <w:t>checklist</w:t>
      </w:r>
      <w:r w:rsidRPr="16AB105E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6AB105E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4E5D3F5A">
      <w:pPr/>
      <w:r w:rsidR="7E361A18">
        <w:rPr/>
        <w:t>Nesta semana, eu:</w:t>
      </w:r>
    </w:p>
    <w:p w:rsidR="78695E59" w:rsidP="1B850D6E" w:rsidRDefault="78695E59" w14:paraId="6052A1A4" w14:textId="66A2C52F">
      <w:pPr>
        <w:pStyle w:val="PargrafodaLista"/>
        <w:numPr>
          <w:ilvl w:val="0"/>
          <w:numId w:val="16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16AB105E" w:rsidRDefault="00F65BA9" w14:paraId="0CFEB24C" w14:textId="0FB14F2A">
      <w:pPr>
        <w:pStyle w:val="Normal"/>
      </w:pPr>
    </w:p>
    <w:p w:rsidR="16AB105E" w:rsidRDefault="16AB105E" w14:paraId="2184570B" w14:textId="2C56316B"/>
    <w:p w:rsidR="16AB105E" w:rsidRDefault="16AB105E" w14:paraId="66B136CF" w14:textId="08599562"/>
    <w:p w:rsidR="16AB105E" w:rsidRDefault="16AB105E" w14:paraId="71BB9A19" w14:textId="367136D6"/>
    <w:p w:rsidR="16AB105E" w:rsidRDefault="16AB105E" w14:paraId="40218400" w14:textId="522368C0"/>
    <w:p w:rsidRPr="00D00261" w:rsidR="004B5B61" w:rsidP="16AB105E" w:rsidRDefault="004B5B61" w14:paraId="3DBEDDB1" w14:textId="2D2D826F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CAA" w:rsidP="00F36C8F" w:rsidRDefault="00722CAA" w14:paraId="426C8952" w14:textId="77777777">
      <w:pPr>
        <w:spacing w:after="0" w:line="240" w:lineRule="auto"/>
      </w:pPr>
      <w:r>
        <w:separator/>
      </w:r>
    </w:p>
  </w:endnote>
  <w:endnote w:type="continuationSeparator" w:id="0">
    <w:p w:rsidR="00722CAA" w:rsidP="00F36C8F" w:rsidRDefault="00722CAA" w14:paraId="2E0617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AA0D55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861B92A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09B69A6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CAA" w:rsidP="00F36C8F" w:rsidRDefault="00722CAA" w14:paraId="1F84B595" w14:textId="77777777">
      <w:pPr>
        <w:spacing w:after="0" w:line="240" w:lineRule="auto"/>
      </w:pPr>
      <w:r>
        <w:separator/>
      </w:r>
    </w:p>
  </w:footnote>
  <w:footnote w:type="continuationSeparator" w:id="0">
    <w:p w:rsidR="00722CAA" w:rsidP="00F36C8F" w:rsidRDefault="00722CAA" w14:paraId="71DC84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78ED2943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4FC3F5E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9963B9">
                            <w:rPr>
                              <w:noProof/>
                              <w:sz w:val="20"/>
                              <w:szCs w:val="20"/>
                            </w:rPr>
                            <w:t>DÍNAMO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D00209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1A0FCD04" w14:textId="4FC3F5E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9963B9">
                      <w:rPr>
                        <w:noProof/>
                        <w:sz w:val="20"/>
                        <w:szCs w:val="20"/>
                      </w:rPr>
                      <w:t>DÍNAMO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0121AA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3B9" w:rsidRDefault="009963B9" w14:paraId="6BD4CB9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8388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09360F"/>
    <w:multiLevelType w:val="hybridMultilevel"/>
    <w:tmpl w:val="F1EEDDA6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67D2670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D0C6D"/>
    <w:multiLevelType w:val="hybridMultilevel"/>
    <w:tmpl w:val="C14626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BB048B"/>
    <w:multiLevelType w:val="hybridMultilevel"/>
    <w:tmpl w:val="DC740D2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29DD"/>
    <w:rsid w:val="00007725"/>
    <w:rsid w:val="000143B4"/>
    <w:rsid w:val="00040E06"/>
    <w:rsid w:val="0004279A"/>
    <w:rsid w:val="00055BFA"/>
    <w:rsid w:val="000564FB"/>
    <w:rsid w:val="00097EB4"/>
    <w:rsid w:val="000D7A8E"/>
    <w:rsid w:val="000F28B7"/>
    <w:rsid w:val="00135F57"/>
    <w:rsid w:val="0013623F"/>
    <w:rsid w:val="00155B41"/>
    <w:rsid w:val="0015633D"/>
    <w:rsid w:val="00162EB3"/>
    <w:rsid w:val="00171FEC"/>
    <w:rsid w:val="0017310D"/>
    <w:rsid w:val="00181C2F"/>
    <w:rsid w:val="001911D7"/>
    <w:rsid w:val="00197FC6"/>
    <w:rsid w:val="001B4284"/>
    <w:rsid w:val="001E1395"/>
    <w:rsid w:val="0023261E"/>
    <w:rsid w:val="002359F5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75701"/>
    <w:rsid w:val="00380475"/>
    <w:rsid w:val="00382E6B"/>
    <w:rsid w:val="003D2E73"/>
    <w:rsid w:val="003F5A48"/>
    <w:rsid w:val="00416F47"/>
    <w:rsid w:val="00437886"/>
    <w:rsid w:val="00491D1A"/>
    <w:rsid w:val="00492E3A"/>
    <w:rsid w:val="004A23FD"/>
    <w:rsid w:val="004B5B61"/>
    <w:rsid w:val="004B7672"/>
    <w:rsid w:val="004C1FD6"/>
    <w:rsid w:val="00524692"/>
    <w:rsid w:val="005510CB"/>
    <w:rsid w:val="00563231"/>
    <w:rsid w:val="00565EC7"/>
    <w:rsid w:val="00566575"/>
    <w:rsid w:val="005C2E41"/>
    <w:rsid w:val="005D4C8D"/>
    <w:rsid w:val="005F07C7"/>
    <w:rsid w:val="00613733"/>
    <w:rsid w:val="006150CF"/>
    <w:rsid w:val="00627D07"/>
    <w:rsid w:val="00640B71"/>
    <w:rsid w:val="0065267D"/>
    <w:rsid w:val="00692060"/>
    <w:rsid w:val="006C5443"/>
    <w:rsid w:val="006C72B7"/>
    <w:rsid w:val="006F6ABD"/>
    <w:rsid w:val="007018DA"/>
    <w:rsid w:val="00717D2D"/>
    <w:rsid w:val="00722CA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E5ED0"/>
    <w:rsid w:val="007F5D2A"/>
    <w:rsid w:val="008071F3"/>
    <w:rsid w:val="008579A9"/>
    <w:rsid w:val="00866C44"/>
    <w:rsid w:val="00875416"/>
    <w:rsid w:val="00897318"/>
    <w:rsid w:val="00897A98"/>
    <w:rsid w:val="008D6F2A"/>
    <w:rsid w:val="00901314"/>
    <w:rsid w:val="00902183"/>
    <w:rsid w:val="00922F78"/>
    <w:rsid w:val="00954684"/>
    <w:rsid w:val="00957D3A"/>
    <w:rsid w:val="0096287C"/>
    <w:rsid w:val="009833FC"/>
    <w:rsid w:val="0099619F"/>
    <w:rsid w:val="009963B9"/>
    <w:rsid w:val="009A1634"/>
    <w:rsid w:val="009D58C0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73684"/>
    <w:rsid w:val="00CC250D"/>
    <w:rsid w:val="00CD040A"/>
    <w:rsid w:val="00CD5CCF"/>
    <w:rsid w:val="00CF4FEF"/>
    <w:rsid w:val="00D00261"/>
    <w:rsid w:val="00D03DA0"/>
    <w:rsid w:val="00D32F03"/>
    <w:rsid w:val="00D57FCE"/>
    <w:rsid w:val="00D633BF"/>
    <w:rsid w:val="00DB1419"/>
    <w:rsid w:val="00DD424F"/>
    <w:rsid w:val="00E12E2C"/>
    <w:rsid w:val="00E728FA"/>
    <w:rsid w:val="00F0040C"/>
    <w:rsid w:val="00F106B6"/>
    <w:rsid w:val="00F1356A"/>
    <w:rsid w:val="00F2376B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4EAF7D4"/>
    <w:rsid w:val="065EC2D1"/>
    <w:rsid w:val="07084598"/>
    <w:rsid w:val="16AB105E"/>
    <w:rsid w:val="1B850D6E"/>
    <w:rsid w:val="1C2D460D"/>
    <w:rsid w:val="23D729A2"/>
    <w:rsid w:val="286E8D04"/>
    <w:rsid w:val="291DB271"/>
    <w:rsid w:val="296C012B"/>
    <w:rsid w:val="29F62560"/>
    <w:rsid w:val="34D5F9E6"/>
    <w:rsid w:val="34DCE56E"/>
    <w:rsid w:val="383144C2"/>
    <w:rsid w:val="39DD6306"/>
    <w:rsid w:val="3AC9A9D1"/>
    <w:rsid w:val="3C663B3F"/>
    <w:rsid w:val="3FFDE417"/>
    <w:rsid w:val="4163419E"/>
    <w:rsid w:val="420EFEC4"/>
    <w:rsid w:val="42ADD92F"/>
    <w:rsid w:val="435A9094"/>
    <w:rsid w:val="4C90B77F"/>
    <w:rsid w:val="4CA5DB6B"/>
    <w:rsid w:val="4FC0B6F8"/>
    <w:rsid w:val="5510CAB3"/>
    <w:rsid w:val="58F5F316"/>
    <w:rsid w:val="5B57E3B7"/>
    <w:rsid w:val="606DAE91"/>
    <w:rsid w:val="663CF921"/>
    <w:rsid w:val="69D3EEA5"/>
    <w:rsid w:val="6C00D5FB"/>
    <w:rsid w:val="6FCFF7A4"/>
    <w:rsid w:val="78695E59"/>
    <w:rsid w:val="7CDE7A17"/>
    <w:rsid w:val="7DB20EA4"/>
    <w:rsid w:val="7DECCA70"/>
    <w:rsid w:val="7E3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header" Target="header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H9yhlNa7-0g&amp;feature=emb_title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hyperlink" Target="https://www.youtube.com/watch?time_continue=193&amp;v=6RQwK25anXg&amp;feature=emb_title" TargetMode="External" Id="rId10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footer" Target="footer3.xml" Id="rId22" /><Relationship Type="http://schemas.openxmlformats.org/officeDocument/2006/relationships/customXml" Target="../customXml/item4.xml" Id="rId27" /><Relationship Type="http://schemas.openxmlformats.org/officeDocument/2006/relationships/hyperlink" Target="https://www.youtube.com/watch?v=kPw9p2JBOLU&amp;feature=emb_title" TargetMode="External" Id="R54a19f6659784e51" /><Relationship Type="http://schemas.openxmlformats.org/officeDocument/2006/relationships/hyperlink" Target="https://www.youtube.com/watch?v=9DPDmzMd16k" TargetMode="External" Id="Rfed7b4393c2a4580" /><Relationship Type="http://schemas.openxmlformats.org/officeDocument/2006/relationships/hyperlink" Target="https://www.youtube.com/watch?v=ncir3ktVPrc" TargetMode="External" Id="Rcc293f4a63324038" /><Relationship Type="http://schemas.openxmlformats.org/officeDocument/2006/relationships/hyperlink" Target="https://www.youtube.com/watch?v=a6HhKNNGR64" TargetMode="External" Id="R63ba4e7919fe44ca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7FCFE-75C3-40CE-B4EA-301403D654F3}"/>
</file>

<file path=customXml/itemProps3.xml><?xml version="1.0" encoding="utf-8"?>
<ds:datastoreItem xmlns:ds="http://schemas.openxmlformats.org/officeDocument/2006/customXml" ds:itemID="{7DA2C927-B9F1-47D3-9139-AB44C393AE8A}"/>
</file>

<file path=customXml/itemProps4.xml><?xml version="1.0" encoding="utf-8"?>
<ds:datastoreItem xmlns:ds="http://schemas.openxmlformats.org/officeDocument/2006/customXml" ds:itemID="{A2A26C77-5DD1-4DFC-9BED-208421957E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Salvador Vieira Coelho</dc:creator>
  <keywords/>
  <dc:description>Insira aqui o conteúdo deste bloco</dc:description>
  <lastModifiedBy>Raquel Farias dos Santos</lastModifiedBy>
  <revision>32</revision>
  <dcterms:created xsi:type="dcterms:W3CDTF">2021-12-02T17:25:00.0000000Z</dcterms:created>
  <dcterms:modified xsi:type="dcterms:W3CDTF">2025-07-15T18:24:21.7135536Z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